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759A" w14:textId="5213E0D6" w:rsidR="00EC75A4" w:rsidRPr="00350018" w:rsidRDefault="00EC75A4" w:rsidP="001E6A59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EA15BFB" w14:textId="4D9446FC" w:rsidR="009F775C" w:rsidRPr="00350018" w:rsidRDefault="00732FAD" w:rsidP="0064709C">
      <w:pPr>
        <w:spacing w:after="0"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69504" behindDoc="0" locked="0" layoutInCell="1" allowOverlap="1" wp14:anchorId="0E719071" wp14:editId="46F14A7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428875" cy="1428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AC2" w:rsidRPr="00350018">
        <w:rPr>
          <w:rFonts w:ascii="Arial" w:hAnsi="Arial" w:cs="Arial"/>
          <w:b/>
          <w:sz w:val="40"/>
        </w:rPr>
        <w:tab/>
      </w:r>
    </w:p>
    <w:p w14:paraId="2F526727" w14:textId="705A26ED" w:rsidR="00BB7AC2" w:rsidRPr="00350018" w:rsidRDefault="00A519CF" w:rsidP="0064709C">
      <w:pPr>
        <w:spacing w:after="0" w:line="240" w:lineRule="auto"/>
        <w:rPr>
          <w:rFonts w:ascii="Arial" w:hAnsi="Arial" w:cs="Arial"/>
          <w:b/>
          <w:sz w:val="40"/>
        </w:rPr>
      </w:pPr>
      <w:r w:rsidRPr="0035001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9D7D54D" wp14:editId="581EB23A">
            <wp:simplePos x="0" y="0"/>
            <wp:positionH relativeFrom="margin">
              <wp:align>right</wp:align>
            </wp:positionH>
            <wp:positionV relativeFrom="page">
              <wp:posOffset>981710</wp:posOffset>
            </wp:positionV>
            <wp:extent cx="886968" cy="877824"/>
            <wp:effectExtent l="0" t="0" r="8890" b="0"/>
            <wp:wrapTight wrapText="bothSides">
              <wp:wrapPolygon edited="0">
                <wp:start x="0" y="0"/>
                <wp:lineTo x="0" y="21100"/>
                <wp:lineTo x="21352" y="21100"/>
                <wp:lineTo x="21352" y="0"/>
                <wp:lineTo x="0" y="0"/>
              </wp:wrapPolygon>
            </wp:wrapTight>
            <wp:docPr id="4" name="Picture 4" descr="SC-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-LOGO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C1B23" w14:textId="5E0954B9" w:rsidR="00BB7AC2" w:rsidRPr="00AB6E06" w:rsidRDefault="00AB6E06" w:rsidP="00AB6E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6E06">
        <w:rPr>
          <w:rFonts w:ascii="Arial" w:hAnsi="Arial" w:cs="Arial"/>
          <w:b/>
          <w:sz w:val="30"/>
          <w:szCs w:val="30"/>
        </w:rPr>
        <w:t xml:space="preserve">Odawa Area — </w:t>
      </w:r>
      <w:proofErr w:type="spellStart"/>
      <w:r w:rsidR="007E7747">
        <w:rPr>
          <w:rFonts w:ascii="Arial" w:hAnsi="Arial" w:cs="Arial"/>
          <w:b/>
          <w:sz w:val="30"/>
          <w:szCs w:val="30"/>
        </w:rPr>
        <w:t>Kybo</w:t>
      </w:r>
      <w:proofErr w:type="spellEnd"/>
      <w:r w:rsidR="007E7747">
        <w:rPr>
          <w:rFonts w:ascii="Arial" w:hAnsi="Arial" w:cs="Arial"/>
          <w:b/>
          <w:sz w:val="30"/>
          <w:szCs w:val="30"/>
        </w:rPr>
        <w:t xml:space="preserve"> Run</w:t>
      </w:r>
      <w:r w:rsidRPr="00AB6E06">
        <w:rPr>
          <w:rFonts w:ascii="Arial" w:hAnsi="Arial" w:cs="Arial"/>
          <w:b/>
          <w:sz w:val="30"/>
          <w:szCs w:val="30"/>
        </w:rPr>
        <w:t xml:space="preserve"> Specifications</w:t>
      </w:r>
    </w:p>
    <w:p w14:paraId="0DB9CAA3" w14:textId="77777777" w:rsidR="00BB7AC2" w:rsidRPr="00350018" w:rsidRDefault="00BB7AC2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2B9F762E" w14:textId="77777777" w:rsidR="00BB7AC2" w:rsidRDefault="00BB7AC2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1F858793" w14:textId="77777777" w:rsidR="00A519CF" w:rsidRDefault="00A519CF" w:rsidP="0064709C">
      <w:pPr>
        <w:spacing w:after="0" w:line="240" w:lineRule="auto"/>
        <w:rPr>
          <w:rFonts w:ascii="Arial" w:hAnsi="Arial" w:cs="Arial"/>
          <w:b/>
          <w:sz w:val="40"/>
        </w:rPr>
      </w:pPr>
    </w:p>
    <w:p w14:paraId="60AEC31B" w14:textId="77777777" w:rsidR="00A519CF" w:rsidRPr="00A519CF" w:rsidRDefault="00A519CF" w:rsidP="006470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7FBF32" w14:textId="3D58E3B6" w:rsidR="008D71E0" w:rsidRPr="00350018" w:rsidRDefault="007E7747" w:rsidP="007F43E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</w:rPr>
        <w:t>Kybo</w:t>
      </w:r>
      <w:proofErr w:type="spellEnd"/>
      <w:r>
        <w:rPr>
          <w:rFonts w:ascii="Arial" w:hAnsi="Arial" w:cs="Arial"/>
          <w:b/>
          <w:sz w:val="24"/>
        </w:rPr>
        <w:t xml:space="preserve"> Run Racer</w:t>
      </w:r>
      <w:r w:rsidR="00596AC1" w:rsidRPr="00AB6E06">
        <w:rPr>
          <w:rFonts w:ascii="Arial" w:hAnsi="Arial" w:cs="Arial"/>
          <w:b/>
          <w:sz w:val="24"/>
        </w:rPr>
        <w:t xml:space="preserve"> Specifications</w:t>
      </w:r>
    </w:p>
    <w:p w14:paraId="5ED6B994" w14:textId="47046DA0" w:rsidR="008D71E0" w:rsidRPr="00350018" w:rsidRDefault="008D71E0" w:rsidP="008D71E0">
      <w:pPr>
        <w:spacing w:after="0"/>
        <w:rPr>
          <w:rFonts w:ascii="Arial" w:hAnsi="Arial" w:cs="Arial"/>
        </w:rPr>
      </w:pPr>
      <w:r w:rsidRPr="00350018">
        <w:rPr>
          <w:rFonts w:ascii="Arial" w:hAnsi="Arial" w:cs="Arial"/>
        </w:rPr>
        <w:t xml:space="preserve">The </w:t>
      </w:r>
      <w:r w:rsidR="007F43EB" w:rsidRPr="00350018">
        <w:rPr>
          <w:rFonts w:ascii="Arial" w:hAnsi="Arial" w:cs="Arial"/>
        </w:rPr>
        <w:t xml:space="preserve">standard </w:t>
      </w:r>
      <w:proofErr w:type="spellStart"/>
      <w:r w:rsidR="007E7747">
        <w:rPr>
          <w:rFonts w:ascii="Arial" w:hAnsi="Arial" w:cs="Arial"/>
        </w:rPr>
        <w:t>Kybo</w:t>
      </w:r>
      <w:proofErr w:type="spellEnd"/>
      <w:r w:rsidR="007E7747">
        <w:rPr>
          <w:rFonts w:ascii="Arial" w:hAnsi="Arial" w:cs="Arial"/>
        </w:rPr>
        <w:t xml:space="preserve"> ‘Racer’ (aka </w:t>
      </w:r>
      <w:proofErr w:type="spellStart"/>
      <w:r w:rsidR="007E7747">
        <w:rPr>
          <w:rFonts w:ascii="Arial" w:hAnsi="Arial" w:cs="Arial"/>
        </w:rPr>
        <w:t>Kybo</w:t>
      </w:r>
      <w:proofErr w:type="spellEnd"/>
      <w:r w:rsidR="007E7747">
        <w:rPr>
          <w:rFonts w:ascii="Arial" w:hAnsi="Arial" w:cs="Arial"/>
        </w:rPr>
        <w:t xml:space="preserve">) </w:t>
      </w:r>
      <w:r w:rsidR="003F74BD" w:rsidRPr="00350018">
        <w:rPr>
          <w:rFonts w:ascii="Arial" w:hAnsi="Arial" w:cs="Arial"/>
        </w:rPr>
        <w:t>must be built according to</w:t>
      </w:r>
      <w:r w:rsidR="007F43EB" w:rsidRPr="00350018">
        <w:rPr>
          <w:rFonts w:ascii="Arial" w:hAnsi="Arial" w:cs="Arial"/>
        </w:rPr>
        <w:t xml:space="preserve"> the following specifications.</w:t>
      </w:r>
    </w:p>
    <w:p w14:paraId="6E9A497D" w14:textId="77777777" w:rsidR="007F43EB" w:rsidRPr="00350018" w:rsidRDefault="007F43EB" w:rsidP="008D71E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45"/>
        <w:gridCol w:w="6896"/>
      </w:tblGrid>
      <w:tr w:rsidR="007F43EB" w:rsidRPr="00350018" w14:paraId="3E4F78E4" w14:textId="77777777" w:rsidTr="002718C2">
        <w:tc>
          <w:tcPr>
            <w:tcW w:w="535" w:type="dxa"/>
          </w:tcPr>
          <w:p w14:paraId="300241BD" w14:textId="77777777" w:rsidR="007F43EB" w:rsidRPr="00350018" w:rsidRDefault="0037084E" w:rsidP="0037084E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1</w:t>
            </w:r>
          </w:p>
        </w:tc>
        <w:tc>
          <w:tcPr>
            <w:tcW w:w="2345" w:type="dxa"/>
          </w:tcPr>
          <w:p w14:paraId="61A0B6EA" w14:textId="15A43CC7" w:rsidR="007F43EB" w:rsidRPr="00350018" w:rsidRDefault="002718C2" w:rsidP="005D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</w:t>
            </w:r>
            <w:proofErr w:type="spellStart"/>
            <w:r>
              <w:rPr>
                <w:rFonts w:ascii="Arial" w:hAnsi="Arial" w:cs="Arial"/>
              </w:rPr>
              <w:t>Kybo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F43EB" w:rsidRPr="00350018">
              <w:rPr>
                <w:rFonts w:ascii="Arial" w:hAnsi="Arial" w:cs="Arial"/>
              </w:rPr>
              <w:t>Style</w:t>
            </w:r>
          </w:p>
        </w:tc>
        <w:tc>
          <w:tcPr>
            <w:tcW w:w="6896" w:type="dxa"/>
          </w:tcPr>
          <w:p w14:paraId="6D96253E" w14:textId="23C878B7" w:rsidR="007F43EB" w:rsidRPr="00350018" w:rsidRDefault="007E7747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racer will be designed to look like a camp </w:t>
            </w:r>
            <w:proofErr w:type="spellStart"/>
            <w:r>
              <w:rPr>
                <w:rFonts w:ascii="Arial" w:hAnsi="Arial" w:cs="Arial"/>
              </w:rPr>
              <w:t>kybo</w:t>
            </w:r>
            <w:proofErr w:type="spellEnd"/>
            <w:r w:rsidR="00DD7977">
              <w:rPr>
                <w:rFonts w:ascii="Arial" w:hAnsi="Arial" w:cs="Arial"/>
              </w:rPr>
              <w:t xml:space="preserve"> or </w:t>
            </w:r>
            <w:proofErr w:type="spellStart"/>
            <w:r w:rsidR="00DD7977">
              <w:rPr>
                <w:rFonts w:ascii="Arial" w:hAnsi="Arial" w:cs="Arial"/>
              </w:rPr>
              <w:t>thunderbox</w:t>
            </w:r>
            <w:proofErr w:type="spellEnd"/>
            <w:r w:rsidR="00DD7977">
              <w:rPr>
                <w:rFonts w:ascii="Arial" w:hAnsi="Arial" w:cs="Arial"/>
              </w:rPr>
              <w:t xml:space="preserve"> (hereafter all </w:t>
            </w:r>
            <w:proofErr w:type="gramStart"/>
            <w:r w:rsidR="00DD7977">
              <w:rPr>
                <w:rFonts w:ascii="Arial" w:hAnsi="Arial" w:cs="Arial"/>
              </w:rPr>
              <w:t>are</w:t>
            </w:r>
            <w:proofErr w:type="gramEnd"/>
            <w:r w:rsidR="00DD7977">
              <w:rPr>
                <w:rFonts w:ascii="Arial" w:hAnsi="Arial" w:cs="Arial"/>
              </w:rPr>
              <w:t xml:space="preserve"> referred to as a “</w:t>
            </w:r>
            <w:proofErr w:type="spellStart"/>
            <w:r w:rsidR="00DD7977">
              <w:rPr>
                <w:rFonts w:ascii="Arial" w:hAnsi="Arial" w:cs="Arial"/>
              </w:rPr>
              <w:t>kybo</w:t>
            </w:r>
            <w:proofErr w:type="spellEnd"/>
            <w:r w:rsidR="00DD7977">
              <w:rPr>
                <w:rFonts w:ascii="Arial" w:hAnsi="Arial" w:cs="Arial"/>
              </w:rPr>
              <w:t>”)</w:t>
            </w:r>
            <w:r>
              <w:rPr>
                <w:rFonts w:ascii="Arial" w:hAnsi="Arial" w:cs="Arial"/>
              </w:rPr>
              <w:t xml:space="preserve">.  </w:t>
            </w:r>
            <w:r w:rsidR="00DD7977">
              <w:rPr>
                <w:rFonts w:ascii="Arial" w:hAnsi="Arial" w:cs="Arial"/>
              </w:rPr>
              <w:t>Customizations are permitted so long as they do not constitute a safety issue.</w:t>
            </w:r>
          </w:p>
          <w:p w14:paraId="341FAD7E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67959E82" w14:textId="77777777" w:rsidTr="002718C2">
        <w:tc>
          <w:tcPr>
            <w:tcW w:w="535" w:type="dxa"/>
          </w:tcPr>
          <w:p w14:paraId="3ACC91F7" w14:textId="73DCBD5A" w:rsidR="007F43EB" w:rsidRPr="00350018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5" w:type="dxa"/>
          </w:tcPr>
          <w:p w14:paraId="455C81D4" w14:textId="1946739B" w:rsidR="007F43EB" w:rsidRPr="00350018" w:rsidRDefault="002718C2" w:rsidP="002718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Kybo</w:t>
            </w:r>
            <w:proofErr w:type="spellEnd"/>
            <w:r>
              <w:rPr>
                <w:rFonts w:ascii="Arial" w:hAnsi="Arial" w:cs="Arial"/>
              </w:rPr>
              <w:t xml:space="preserve"> seat design</w:t>
            </w:r>
          </w:p>
        </w:tc>
        <w:tc>
          <w:tcPr>
            <w:tcW w:w="6896" w:type="dxa"/>
          </w:tcPr>
          <w:p w14:paraId="1B75BE0F" w14:textId="11D25BD9" w:rsidR="007F43EB" w:rsidRPr="00350018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 </w:t>
            </w:r>
            <w:proofErr w:type="spellStart"/>
            <w:r w:rsidR="00DD797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ybo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DD7977">
              <w:rPr>
                <w:rFonts w:ascii="Arial" w:hAnsi="Arial" w:cs="Arial"/>
              </w:rPr>
              <w:t xml:space="preserve">your design </w:t>
            </w:r>
            <w:r>
              <w:rPr>
                <w:rFonts w:ascii="Arial" w:hAnsi="Arial" w:cs="Arial"/>
              </w:rPr>
              <w:t>must be equipped with a toilet seat</w:t>
            </w:r>
          </w:p>
          <w:p w14:paraId="0F0901C5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7D7C348E" w14:textId="77777777" w:rsidTr="002718C2">
        <w:tc>
          <w:tcPr>
            <w:tcW w:w="535" w:type="dxa"/>
          </w:tcPr>
          <w:p w14:paraId="71EEC70D" w14:textId="5620CE17" w:rsidR="007F43EB" w:rsidRPr="00350018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5" w:type="dxa"/>
          </w:tcPr>
          <w:p w14:paraId="70573827" w14:textId="7A952287" w:rsidR="007F43EB" w:rsidRPr="00350018" w:rsidRDefault="007E7747" w:rsidP="008D71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Kybo</w:t>
            </w:r>
            <w:proofErr w:type="spellEnd"/>
            <w:r>
              <w:rPr>
                <w:rFonts w:ascii="Arial" w:hAnsi="Arial" w:cs="Arial"/>
              </w:rPr>
              <w:t xml:space="preserve"> Racer </w:t>
            </w:r>
            <w:r w:rsidR="00DD7977">
              <w:rPr>
                <w:rFonts w:ascii="Arial" w:hAnsi="Arial" w:cs="Arial"/>
              </w:rPr>
              <w:t>dimensions</w:t>
            </w:r>
          </w:p>
          <w:p w14:paraId="5D1228E0" w14:textId="6F99A865" w:rsidR="007F43EB" w:rsidRPr="00350018" w:rsidRDefault="007F43EB" w:rsidP="007E7747">
            <w:pPr>
              <w:rPr>
                <w:rFonts w:ascii="Arial" w:hAnsi="Arial" w:cs="Arial"/>
              </w:rPr>
            </w:pPr>
          </w:p>
        </w:tc>
        <w:tc>
          <w:tcPr>
            <w:tcW w:w="6896" w:type="dxa"/>
          </w:tcPr>
          <w:p w14:paraId="35352D45" w14:textId="465AA129" w:rsidR="007F43EB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N</w:t>
            </w:r>
            <w:r w:rsidR="007E7747">
              <w:rPr>
                <w:rFonts w:ascii="Arial" w:hAnsi="Arial" w:cs="Arial"/>
              </w:rPr>
              <w:t>ot to exceed 72 inches/ 6 feet</w:t>
            </w:r>
            <w:r w:rsidR="002718C2">
              <w:rPr>
                <w:rFonts w:ascii="Arial" w:hAnsi="Arial" w:cs="Arial"/>
              </w:rPr>
              <w:t xml:space="preserve"> total</w:t>
            </w:r>
            <w:r w:rsidR="00DD7977">
              <w:rPr>
                <w:rFonts w:ascii="Arial" w:hAnsi="Arial" w:cs="Arial"/>
              </w:rPr>
              <w:t xml:space="preserve"> / 1.83 m</w:t>
            </w:r>
          </w:p>
          <w:p w14:paraId="1DE56F26" w14:textId="6EC5CE78" w:rsidR="00DD7977" w:rsidRPr="00350018" w:rsidRDefault="00DD7977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3.5</w:t>
            </w:r>
            <w:r w:rsidR="00313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ft x 3.5</w:t>
            </w:r>
            <w:r w:rsidR="00313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ft </w:t>
            </w:r>
            <w:r w:rsidR="0031335A">
              <w:rPr>
                <w:rFonts w:ascii="Arial" w:hAnsi="Arial" w:cs="Arial"/>
              </w:rPr>
              <w:t xml:space="preserve">(1.07 m x 1.07 m) </w:t>
            </w:r>
            <w:r>
              <w:rPr>
                <w:rFonts w:ascii="Arial" w:hAnsi="Arial" w:cs="Arial"/>
              </w:rPr>
              <w:t>base, maximum 5 ft x 5 ft</w:t>
            </w:r>
            <w:r w:rsidR="0031335A">
              <w:rPr>
                <w:rFonts w:ascii="Arial" w:hAnsi="Arial" w:cs="Arial"/>
              </w:rPr>
              <w:t xml:space="preserve"> (1.52 m x 1.52 m)</w:t>
            </w:r>
          </w:p>
          <w:p w14:paraId="54167B12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  <w:tr w:rsidR="007F43EB" w:rsidRPr="00350018" w14:paraId="48D92E08" w14:textId="77777777" w:rsidTr="002718C2">
        <w:tc>
          <w:tcPr>
            <w:tcW w:w="535" w:type="dxa"/>
          </w:tcPr>
          <w:p w14:paraId="20F935AE" w14:textId="65FA2001" w:rsidR="007F43EB" w:rsidRPr="00350018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5" w:type="dxa"/>
          </w:tcPr>
          <w:p w14:paraId="138D2510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Weight</w:t>
            </w:r>
          </w:p>
        </w:tc>
        <w:tc>
          <w:tcPr>
            <w:tcW w:w="6896" w:type="dxa"/>
          </w:tcPr>
          <w:p w14:paraId="565EAB33" w14:textId="53DA04FF" w:rsidR="007F43EB" w:rsidRPr="00350018" w:rsidRDefault="007E7747" w:rsidP="007F43E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None at this time.  However, </w:t>
            </w:r>
            <w:r w:rsidR="002718C2">
              <w:rPr>
                <w:rFonts w:ascii="Arial" w:hAnsi="Arial" w:cs="Arial"/>
              </w:rPr>
              <w:t xml:space="preserve">consideration must be given for overall size/height of the racer, </w:t>
            </w:r>
            <w:r w:rsidR="0031335A">
              <w:rPr>
                <w:rFonts w:ascii="Arial" w:hAnsi="Arial" w:cs="Arial"/>
              </w:rPr>
              <w:t>mode of propulsion</w:t>
            </w:r>
            <w:r w:rsidR="002718C2">
              <w:rPr>
                <w:rFonts w:ascii="Arial" w:hAnsi="Arial" w:cs="Arial"/>
              </w:rPr>
              <w:t>, and need for adequate braking.  D</w:t>
            </w:r>
            <w:r>
              <w:rPr>
                <w:rFonts w:ascii="Arial" w:hAnsi="Arial" w:cs="Arial"/>
              </w:rPr>
              <w:t xml:space="preserve">esign notes </w:t>
            </w:r>
            <w:r w:rsidR="002718C2">
              <w:rPr>
                <w:rFonts w:ascii="Arial" w:hAnsi="Arial" w:cs="Arial"/>
              </w:rPr>
              <w:t xml:space="preserve">may be provided </w:t>
            </w:r>
            <w:r>
              <w:rPr>
                <w:rFonts w:ascii="Arial" w:hAnsi="Arial" w:cs="Arial"/>
              </w:rPr>
              <w:t xml:space="preserve">to Area </w:t>
            </w:r>
            <w:r w:rsidR="002718C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vent team in advance </w:t>
            </w:r>
            <w:r w:rsidR="0031335A">
              <w:rPr>
                <w:rFonts w:ascii="Arial" w:hAnsi="Arial" w:cs="Arial"/>
              </w:rPr>
              <w:t>(strongly encouraged).</w:t>
            </w:r>
          </w:p>
          <w:p w14:paraId="08DAB187" w14:textId="77777777" w:rsidR="007F43EB" w:rsidRPr="00350018" w:rsidRDefault="007F43EB" w:rsidP="007F43EB">
            <w:pPr>
              <w:rPr>
                <w:rFonts w:ascii="Arial" w:hAnsi="Arial" w:cs="Arial"/>
              </w:rPr>
            </w:pPr>
          </w:p>
        </w:tc>
      </w:tr>
      <w:tr w:rsidR="007F43EB" w:rsidRPr="00350018" w14:paraId="66CFCD11" w14:textId="77777777" w:rsidTr="002718C2">
        <w:tc>
          <w:tcPr>
            <w:tcW w:w="535" w:type="dxa"/>
          </w:tcPr>
          <w:p w14:paraId="26EAAC4E" w14:textId="7C8DC5FC" w:rsidR="007F43EB" w:rsidRPr="00350018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45" w:type="dxa"/>
          </w:tcPr>
          <w:p w14:paraId="13E1050E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Wheels</w:t>
            </w:r>
          </w:p>
        </w:tc>
        <w:tc>
          <w:tcPr>
            <w:tcW w:w="6896" w:type="dxa"/>
          </w:tcPr>
          <w:p w14:paraId="0803CF71" w14:textId="29E38A9E" w:rsidR="007F43EB" w:rsidRPr="00350018" w:rsidRDefault="0031335A" w:rsidP="007F4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7E7747">
              <w:rPr>
                <w:rFonts w:ascii="Arial" w:hAnsi="Arial" w:cs="Arial"/>
              </w:rPr>
              <w:t>ybo</w:t>
            </w:r>
            <w:proofErr w:type="spellEnd"/>
            <w:r w:rsidR="007E7747">
              <w:rPr>
                <w:rFonts w:ascii="Arial" w:hAnsi="Arial" w:cs="Arial"/>
              </w:rPr>
              <w:t xml:space="preserve"> will have 4 wheels</w:t>
            </w:r>
            <w:r>
              <w:rPr>
                <w:rFonts w:ascii="Arial" w:hAnsi="Arial" w:cs="Arial"/>
              </w:rPr>
              <w:t xml:space="preserve"> at a minimum, no maximum.</w:t>
            </w:r>
          </w:p>
          <w:p w14:paraId="1539D5E7" w14:textId="77777777" w:rsidR="007F43EB" w:rsidRPr="00350018" w:rsidRDefault="007F43EB" w:rsidP="007F43EB">
            <w:pPr>
              <w:rPr>
                <w:rFonts w:ascii="Arial" w:hAnsi="Arial" w:cs="Arial"/>
              </w:rPr>
            </w:pPr>
          </w:p>
        </w:tc>
      </w:tr>
      <w:tr w:rsidR="007F43EB" w:rsidRPr="00350018" w14:paraId="26815347" w14:textId="77777777" w:rsidTr="002718C2">
        <w:tc>
          <w:tcPr>
            <w:tcW w:w="535" w:type="dxa"/>
          </w:tcPr>
          <w:p w14:paraId="4CFAF053" w14:textId="74533241" w:rsidR="007F43EB" w:rsidRPr="00350018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45" w:type="dxa"/>
          </w:tcPr>
          <w:p w14:paraId="51E27040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Propulsion</w:t>
            </w:r>
          </w:p>
        </w:tc>
        <w:tc>
          <w:tcPr>
            <w:tcW w:w="6896" w:type="dxa"/>
          </w:tcPr>
          <w:p w14:paraId="76F927C1" w14:textId="6ABCA951" w:rsidR="007F43EB" w:rsidRPr="00A16F83" w:rsidRDefault="007E7747" w:rsidP="00A16F83">
            <w:pPr>
              <w:rPr>
                <w:rFonts w:ascii="Arial" w:hAnsi="Arial" w:cs="Arial"/>
              </w:rPr>
            </w:pPr>
            <w:r w:rsidRPr="00A16F83">
              <w:rPr>
                <w:rFonts w:ascii="Arial" w:hAnsi="Arial" w:cs="Arial"/>
              </w:rPr>
              <w:t>People power, no mechanical assist allowed</w:t>
            </w:r>
          </w:p>
          <w:p w14:paraId="50EF064F" w14:textId="0E79C750" w:rsidR="002718C2" w:rsidRPr="00A16F83" w:rsidRDefault="002718C2" w:rsidP="00A16F83">
            <w:pPr>
              <w:rPr>
                <w:rFonts w:ascii="Arial" w:hAnsi="Arial" w:cs="Arial"/>
              </w:rPr>
            </w:pPr>
            <w:r w:rsidRPr="00A16F83">
              <w:rPr>
                <w:rFonts w:ascii="Arial" w:hAnsi="Arial" w:cs="Arial"/>
              </w:rPr>
              <w:t>No more than 6 persons per team</w:t>
            </w:r>
            <w:r w:rsidR="0031335A" w:rsidRPr="00A16F83">
              <w:rPr>
                <w:rFonts w:ascii="Arial" w:hAnsi="Arial" w:cs="Arial"/>
              </w:rPr>
              <w:t xml:space="preserve"> (including the rider)</w:t>
            </w:r>
          </w:p>
          <w:p w14:paraId="4F771584" w14:textId="77777777" w:rsidR="007F43EB" w:rsidRPr="00350018" w:rsidRDefault="007F43EB" w:rsidP="00A16F83">
            <w:pPr>
              <w:rPr>
                <w:rFonts w:ascii="Arial" w:hAnsi="Arial" w:cs="Arial"/>
              </w:rPr>
            </w:pPr>
          </w:p>
        </w:tc>
      </w:tr>
      <w:tr w:rsidR="007F43EB" w:rsidRPr="00350018" w14:paraId="181D216F" w14:textId="77777777" w:rsidTr="002718C2">
        <w:tc>
          <w:tcPr>
            <w:tcW w:w="535" w:type="dxa"/>
          </w:tcPr>
          <w:p w14:paraId="32067FEC" w14:textId="6031BE72" w:rsidR="007F43EB" w:rsidRPr="00350018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45" w:type="dxa"/>
          </w:tcPr>
          <w:p w14:paraId="3E665208" w14:textId="5B79227C" w:rsidR="007F43EB" w:rsidRPr="00350018" w:rsidRDefault="0050302A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6896" w:type="dxa"/>
          </w:tcPr>
          <w:p w14:paraId="3402F9CF" w14:textId="4AB34748" w:rsidR="0050302A" w:rsidRPr="00A16F83" w:rsidRDefault="002718C2" w:rsidP="00A16F83">
            <w:pPr>
              <w:rPr>
                <w:rFonts w:ascii="Arial" w:hAnsi="Arial" w:cs="Arial"/>
              </w:rPr>
            </w:pPr>
            <w:proofErr w:type="spellStart"/>
            <w:r w:rsidRPr="00A16F83">
              <w:rPr>
                <w:rFonts w:ascii="Arial" w:hAnsi="Arial" w:cs="Arial"/>
              </w:rPr>
              <w:t>Kybo</w:t>
            </w:r>
            <w:proofErr w:type="spellEnd"/>
            <w:r w:rsidRPr="00A16F83">
              <w:rPr>
                <w:rFonts w:ascii="Arial" w:hAnsi="Arial" w:cs="Arial"/>
              </w:rPr>
              <w:t xml:space="preserve"> Racer must be designed</w:t>
            </w:r>
            <w:r w:rsidR="0050302A" w:rsidRPr="00A16F83">
              <w:rPr>
                <w:rFonts w:ascii="Arial" w:hAnsi="Arial" w:cs="Arial"/>
              </w:rPr>
              <w:t xml:space="preserve"> with some steering control</w:t>
            </w:r>
            <w:r w:rsidRPr="00A16F83">
              <w:rPr>
                <w:rFonts w:ascii="Arial" w:hAnsi="Arial" w:cs="Arial"/>
              </w:rPr>
              <w:t xml:space="preserve"> </w:t>
            </w:r>
          </w:p>
          <w:p w14:paraId="7665D9D0" w14:textId="710F5148" w:rsidR="007F43EB" w:rsidRPr="00A16F83" w:rsidRDefault="0050302A" w:rsidP="00A16F8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16F83">
              <w:rPr>
                <w:rFonts w:ascii="Arial" w:hAnsi="Arial" w:cs="Arial"/>
              </w:rPr>
              <w:t xml:space="preserve">Each </w:t>
            </w:r>
            <w:proofErr w:type="spellStart"/>
            <w:r w:rsidRPr="00A16F83">
              <w:rPr>
                <w:rFonts w:ascii="Arial" w:hAnsi="Arial" w:cs="Arial"/>
              </w:rPr>
              <w:t>Kybo</w:t>
            </w:r>
            <w:proofErr w:type="spellEnd"/>
            <w:r w:rsidRPr="00A16F83">
              <w:rPr>
                <w:rFonts w:ascii="Arial" w:hAnsi="Arial" w:cs="Arial"/>
              </w:rPr>
              <w:t xml:space="preserve"> must be able to </w:t>
            </w:r>
            <w:r w:rsidR="002718C2" w:rsidRPr="00A16F83">
              <w:rPr>
                <w:rFonts w:ascii="Arial" w:hAnsi="Arial" w:cs="Arial"/>
              </w:rPr>
              <w:t>stop safely</w:t>
            </w:r>
          </w:p>
          <w:p w14:paraId="3C6209C2" w14:textId="77777777" w:rsidR="007F43EB" w:rsidRPr="00350018" w:rsidRDefault="007F43EB" w:rsidP="00A16F83">
            <w:pPr>
              <w:rPr>
                <w:rFonts w:ascii="Arial" w:hAnsi="Arial" w:cs="Arial"/>
              </w:rPr>
            </w:pPr>
          </w:p>
        </w:tc>
      </w:tr>
      <w:tr w:rsidR="002718C2" w:rsidRPr="00350018" w14:paraId="5E9D6567" w14:textId="77777777" w:rsidTr="002718C2">
        <w:tc>
          <w:tcPr>
            <w:tcW w:w="535" w:type="dxa"/>
          </w:tcPr>
          <w:p w14:paraId="6AC3EAD9" w14:textId="157CCA71" w:rsidR="002718C2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45" w:type="dxa"/>
          </w:tcPr>
          <w:p w14:paraId="791584B5" w14:textId="6F6F1AB4" w:rsidR="002718C2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6896" w:type="dxa"/>
          </w:tcPr>
          <w:p w14:paraId="5CD7628F" w14:textId="27AA32A0" w:rsidR="002718C2" w:rsidRDefault="002718C2" w:rsidP="007F4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crew must wear a helmet for safety.  Permitted helmets are of hockey or bike helmet type</w:t>
            </w:r>
            <w:r w:rsidR="0031335A">
              <w:rPr>
                <w:rFonts w:ascii="Arial" w:hAnsi="Arial" w:cs="Arial"/>
              </w:rPr>
              <w:t>. (We are on a concrete floor)</w:t>
            </w:r>
          </w:p>
          <w:p w14:paraId="499119F3" w14:textId="52ECADE1" w:rsidR="002718C2" w:rsidRDefault="002718C2" w:rsidP="007F43EB">
            <w:pPr>
              <w:rPr>
                <w:rFonts w:ascii="Arial" w:hAnsi="Arial" w:cs="Arial"/>
              </w:rPr>
            </w:pPr>
          </w:p>
        </w:tc>
      </w:tr>
      <w:tr w:rsidR="007F43EB" w:rsidRPr="00350018" w14:paraId="41F8B0D4" w14:textId="77777777" w:rsidTr="002718C2">
        <w:tc>
          <w:tcPr>
            <w:tcW w:w="535" w:type="dxa"/>
          </w:tcPr>
          <w:p w14:paraId="30985D84" w14:textId="4DECEF46" w:rsidR="007F43EB" w:rsidRPr="00350018" w:rsidRDefault="002718C2" w:rsidP="008D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45" w:type="dxa"/>
          </w:tcPr>
          <w:p w14:paraId="604861A6" w14:textId="77777777" w:rsidR="007F43EB" w:rsidRPr="00350018" w:rsidRDefault="007F43EB" w:rsidP="008D71E0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>Inspection</w:t>
            </w:r>
          </w:p>
        </w:tc>
        <w:tc>
          <w:tcPr>
            <w:tcW w:w="6896" w:type="dxa"/>
          </w:tcPr>
          <w:p w14:paraId="44EB4913" w14:textId="290068E6" w:rsidR="007E7747" w:rsidRDefault="007F43EB" w:rsidP="007F43EB">
            <w:pPr>
              <w:rPr>
                <w:rFonts w:ascii="Arial" w:hAnsi="Arial" w:cs="Arial"/>
              </w:rPr>
            </w:pPr>
            <w:r w:rsidRPr="00350018">
              <w:rPr>
                <w:rFonts w:ascii="Arial" w:hAnsi="Arial" w:cs="Arial"/>
              </w:rPr>
              <w:t xml:space="preserve">Each </w:t>
            </w:r>
            <w:proofErr w:type="spellStart"/>
            <w:r w:rsidR="007E7747">
              <w:rPr>
                <w:rFonts w:ascii="Arial" w:hAnsi="Arial" w:cs="Arial"/>
              </w:rPr>
              <w:t>Kybo</w:t>
            </w:r>
            <w:proofErr w:type="spellEnd"/>
            <w:r w:rsidR="007E7747">
              <w:rPr>
                <w:rFonts w:ascii="Arial" w:hAnsi="Arial" w:cs="Arial"/>
              </w:rPr>
              <w:t xml:space="preserve"> racer </w:t>
            </w:r>
            <w:r w:rsidR="002718C2">
              <w:rPr>
                <w:rFonts w:ascii="Arial" w:hAnsi="Arial" w:cs="Arial"/>
              </w:rPr>
              <w:t xml:space="preserve">and crew </w:t>
            </w:r>
            <w:r w:rsidR="007E7747">
              <w:rPr>
                <w:rFonts w:ascii="Arial" w:hAnsi="Arial" w:cs="Arial"/>
              </w:rPr>
              <w:t xml:space="preserve">must undergo a safety inspection that will ensure that the vehicle is mechanically sound, assessed for safety to </w:t>
            </w:r>
            <w:r w:rsidR="0031335A">
              <w:rPr>
                <w:rFonts w:ascii="Arial" w:hAnsi="Arial" w:cs="Arial"/>
              </w:rPr>
              <w:t>rider</w:t>
            </w:r>
            <w:r w:rsidR="007E7747">
              <w:rPr>
                <w:rFonts w:ascii="Arial" w:hAnsi="Arial" w:cs="Arial"/>
              </w:rPr>
              <w:t xml:space="preserve"> and crew, and verify that it can be effectively handled appropriately by the vehicle crew. </w:t>
            </w:r>
          </w:p>
          <w:p w14:paraId="0C774ADF" w14:textId="77777777" w:rsidR="007E7747" w:rsidRDefault="007E7747" w:rsidP="007F43EB">
            <w:pPr>
              <w:rPr>
                <w:rFonts w:ascii="Arial" w:hAnsi="Arial" w:cs="Arial"/>
              </w:rPr>
            </w:pPr>
          </w:p>
          <w:p w14:paraId="1746AB0C" w14:textId="77777777" w:rsidR="0031335A" w:rsidRDefault="007E7747" w:rsidP="007F4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potential size of the </w:t>
            </w:r>
            <w:proofErr w:type="spellStart"/>
            <w:r>
              <w:rPr>
                <w:rFonts w:ascii="Arial" w:hAnsi="Arial" w:cs="Arial"/>
              </w:rPr>
              <w:t>Kybo</w:t>
            </w:r>
            <w:proofErr w:type="spellEnd"/>
            <w:r>
              <w:rPr>
                <w:rFonts w:ascii="Arial" w:hAnsi="Arial" w:cs="Arial"/>
              </w:rPr>
              <w:t xml:space="preserve"> racers and </w:t>
            </w:r>
            <w:r w:rsidR="002718C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ensure safety of participants, Area Event crew are permitted to </w:t>
            </w:r>
            <w:r w:rsidR="007F43EB" w:rsidRPr="00350018">
              <w:rPr>
                <w:rFonts w:ascii="Arial" w:hAnsi="Arial" w:cs="Arial"/>
              </w:rPr>
              <w:t>disqualify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kybo</w:t>
            </w:r>
            <w:proofErr w:type="spellEnd"/>
            <w:r>
              <w:rPr>
                <w:rFonts w:ascii="Arial" w:hAnsi="Arial" w:cs="Arial"/>
              </w:rPr>
              <w:t xml:space="preserve"> racers t</w:t>
            </w:r>
            <w:r w:rsidR="007F43EB" w:rsidRPr="00350018">
              <w:rPr>
                <w:rFonts w:ascii="Arial" w:hAnsi="Arial" w:cs="Arial"/>
              </w:rPr>
              <w:t xml:space="preserve">hat do not meet </w:t>
            </w:r>
            <w:r>
              <w:rPr>
                <w:rFonts w:ascii="Arial" w:hAnsi="Arial" w:cs="Arial"/>
              </w:rPr>
              <w:t xml:space="preserve">above </w:t>
            </w:r>
            <w:r w:rsidR="007F43EB" w:rsidRPr="00350018">
              <w:rPr>
                <w:rFonts w:ascii="Arial" w:hAnsi="Arial" w:cs="Arial"/>
              </w:rPr>
              <w:t>specifications</w:t>
            </w:r>
            <w:r>
              <w:rPr>
                <w:rFonts w:ascii="Arial" w:hAnsi="Arial" w:cs="Arial"/>
              </w:rPr>
              <w:t xml:space="preserve"> or indicate a potential for risk. </w:t>
            </w:r>
          </w:p>
          <w:p w14:paraId="203C8FF0" w14:textId="77777777" w:rsidR="0031335A" w:rsidRDefault="0031335A" w:rsidP="007F43EB">
            <w:pPr>
              <w:rPr>
                <w:rFonts w:ascii="Arial" w:hAnsi="Arial" w:cs="Arial"/>
              </w:rPr>
            </w:pPr>
          </w:p>
          <w:p w14:paraId="53D70F32" w14:textId="4E6ABD5B" w:rsidR="007F43EB" w:rsidRPr="002718C2" w:rsidRDefault="007E7747" w:rsidP="007F43EB">
            <w:pPr>
              <w:rPr>
                <w:rFonts w:ascii="Arial" w:hAnsi="Arial" w:cs="Arial"/>
                <w:u w:val="single"/>
              </w:rPr>
            </w:pPr>
            <w:r w:rsidRPr="002718C2">
              <w:rPr>
                <w:rFonts w:ascii="Arial" w:hAnsi="Arial" w:cs="Arial"/>
                <w:u w:val="single"/>
              </w:rPr>
              <w:t>In the event of a confli</w:t>
            </w:r>
            <w:r w:rsidR="002718C2">
              <w:rPr>
                <w:rFonts w:ascii="Arial" w:hAnsi="Arial" w:cs="Arial"/>
                <w:u w:val="single"/>
              </w:rPr>
              <w:t>ct of opinion between Event</w:t>
            </w:r>
            <w:r w:rsidRPr="002718C2">
              <w:rPr>
                <w:rFonts w:ascii="Arial" w:hAnsi="Arial" w:cs="Arial"/>
                <w:u w:val="single"/>
              </w:rPr>
              <w:t xml:space="preserve"> and </w:t>
            </w:r>
            <w:proofErr w:type="spellStart"/>
            <w:r w:rsidRPr="002718C2">
              <w:rPr>
                <w:rFonts w:ascii="Arial" w:hAnsi="Arial" w:cs="Arial"/>
                <w:u w:val="single"/>
              </w:rPr>
              <w:t>Kybo</w:t>
            </w:r>
            <w:proofErr w:type="spellEnd"/>
            <w:r w:rsidRPr="002718C2">
              <w:rPr>
                <w:rFonts w:ascii="Arial" w:hAnsi="Arial" w:cs="Arial"/>
                <w:u w:val="single"/>
              </w:rPr>
              <w:t xml:space="preserve"> Crew, the Odawa Area Commissioner has the final say.</w:t>
            </w:r>
          </w:p>
          <w:p w14:paraId="7C6ECE99" w14:textId="77777777" w:rsidR="007F43EB" w:rsidRPr="00350018" w:rsidRDefault="007F43EB" w:rsidP="008D71E0">
            <w:pPr>
              <w:rPr>
                <w:rFonts w:ascii="Arial" w:hAnsi="Arial" w:cs="Arial"/>
              </w:rPr>
            </w:pPr>
          </w:p>
        </w:tc>
      </w:tr>
    </w:tbl>
    <w:p w14:paraId="7A02F9E2" w14:textId="07A5A5B2" w:rsidR="00A519CF" w:rsidRPr="00246B5A" w:rsidRDefault="00467467" w:rsidP="00A519CF">
      <w:pPr>
        <w:rPr>
          <w:rFonts w:ascii="Arial" w:hAnsi="Arial" w:cs="Arial"/>
          <w:b/>
          <w:sz w:val="26"/>
          <w:szCs w:val="26"/>
        </w:rPr>
      </w:pPr>
      <w:r w:rsidRPr="00350018">
        <w:rPr>
          <w:rFonts w:ascii="Arial" w:hAnsi="Arial" w:cs="Arial"/>
        </w:rPr>
        <w:br w:type="page"/>
      </w:r>
      <w:proofErr w:type="spellStart"/>
      <w:r w:rsidR="0050302A">
        <w:rPr>
          <w:rFonts w:ascii="Arial" w:hAnsi="Arial" w:cs="Arial"/>
          <w:b/>
          <w:sz w:val="26"/>
          <w:szCs w:val="26"/>
        </w:rPr>
        <w:lastRenderedPageBreak/>
        <w:t>Kybo</w:t>
      </w:r>
      <w:proofErr w:type="spellEnd"/>
      <w:r w:rsidR="0050302A">
        <w:rPr>
          <w:rFonts w:ascii="Arial" w:hAnsi="Arial" w:cs="Arial"/>
          <w:b/>
          <w:sz w:val="26"/>
          <w:szCs w:val="26"/>
        </w:rPr>
        <w:t xml:space="preserve"> Run</w:t>
      </w:r>
      <w:r w:rsidR="00A519CF" w:rsidRPr="00246B5A">
        <w:rPr>
          <w:rFonts w:ascii="Arial" w:hAnsi="Arial" w:cs="Arial"/>
          <w:b/>
          <w:sz w:val="26"/>
          <w:szCs w:val="26"/>
        </w:rPr>
        <w:t xml:space="preserve"> Rules</w:t>
      </w:r>
    </w:p>
    <w:p w14:paraId="5F395E64" w14:textId="4626FFEB" w:rsidR="00A519CF" w:rsidRPr="00246B5A" w:rsidRDefault="00A519CF" w:rsidP="00A519C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The decisions of the judges </w:t>
      </w:r>
      <w:r w:rsidR="0050302A">
        <w:rPr>
          <w:rFonts w:ascii="Arial" w:hAnsi="Arial" w:cs="Arial"/>
        </w:rPr>
        <w:t xml:space="preserve">and Area Event team </w:t>
      </w:r>
      <w:r w:rsidRPr="00246B5A">
        <w:rPr>
          <w:rFonts w:ascii="Arial" w:hAnsi="Arial" w:cs="Arial"/>
        </w:rPr>
        <w:t>are final.</w:t>
      </w:r>
    </w:p>
    <w:p w14:paraId="36E715F1" w14:textId="5BC20A8F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All </w:t>
      </w:r>
      <w:proofErr w:type="spellStart"/>
      <w:r w:rsidR="0050302A">
        <w:rPr>
          <w:rFonts w:ascii="Arial" w:hAnsi="Arial" w:cs="Arial"/>
        </w:rPr>
        <w:t>Kybo</w:t>
      </w:r>
      <w:proofErr w:type="spellEnd"/>
      <w:r w:rsidR="0050302A">
        <w:rPr>
          <w:rFonts w:ascii="Arial" w:hAnsi="Arial" w:cs="Arial"/>
        </w:rPr>
        <w:t xml:space="preserve"> racers</w:t>
      </w:r>
      <w:r w:rsidRPr="00246B5A">
        <w:rPr>
          <w:rFonts w:ascii="Arial" w:hAnsi="Arial" w:cs="Arial"/>
        </w:rPr>
        <w:t xml:space="preserve"> must start from a standstill, at a starting line </w:t>
      </w:r>
      <w:r w:rsidR="0050302A">
        <w:rPr>
          <w:rFonts w:ascii="Arial" w:hAnsi="Arial" w:cs="Arial"/>
        </w:rPr>
        <w:t>designated on the arena surface with no mechanical assist.  The only propulsion permitted is people power</w:t>
      </w:r>
      <w:r w:rsidRPr="00246B5A">
        <w:rPr>
          <w:rFonts w:ascii="Arial" w:hAnsi="Arial" w:cs="Arial"/>
        </w:rPr>
        <w:t>.</w:t>
      </w:r>
    </w:p>
    <w:p w14:paraId="5A41A2CE" w14:textId="08F7B81C" w:rsidR="00A519CF" w:rsidRPr="00246B5A" w:rsidRDefault="0050302A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Kybo</w:t>
      </w:r>
      <w:proofErr w:type="spellEnd"/>
      <w:r>
        <w:rPr>
          <w:rFonts w:ascii="Arial" w:hAnsi="Arial" w:cs="Arial"/>
        </w:rPr>
        <w:t xml:space="preserve"> racers must be designed to have the minimum basics of steering control (i.e. able to safely run in the race with no fear that it will diverge from race path)</w:t>
      </w:r>
      <w:r w:rsidR="00A519CF" w:rsidRPr="00246B5A">
        <w:rPr>
          <w:rFonts w:ascii="Arial" w:hAnsi="Arial" w:cs="Arial"/>
        </w:rPr>
        <w:t>.</w:t>
      </w:r>
    </w:p>
    <w:p w14:paraId="230F9407" w14:textId="77777777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>The vehicle whose nose is first over the finish line is the winner.</w:t>
      </w:r>
    </w:p>
    <w:p w14:paraId="27AE8632" w14:textId="37AC61EC" w:rsidR="00A519CF" w:rsidRPr="00246B5A" w:rsidRDefault="00A519CF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 w:rsidRPr="00246B5A">
        <w:rPr>
          <w:rFonts w:ascii="Arial" w:hAnsi="Arial" w:cs="Arial"/>
        </w:rPr>
        <w:t xml:space="preserve">In the event of a tie (i.e. the track judge cannot decide the winner), the </w:t>
      </w:r>
      <w:proofErr w:type="spellStart"/>
      <w:r w:rsidR="0050302A">
        <w:rPr>
          <w:rFonts w:ascii="Arial" w:hAnsi="Arial" w:cs="Arial"/>
        </w:rPr>
        <w:t>Kybo</w:t>
      </w:r>
      <w:proofErr w:type="spellEnd"/>
      <w:r w:rsidR="0050302A">
        <w:rPr>
          <w:rFonts w:ascii="Arial" w:hAnsi="Arial" w:cs="Arial"/>
        </w:rPr>
        <w:t xml:space="preserve"> racers </w:t>
      </w:r>
      <w:r w:rsidRPr="00246B5A">
        <w:rPr>
          <w:rFonts w:ascii="Arial" w:hAnsi="Arial" w:cs="Arial"/>
        </w:rPr>
        <w:t>involved in the tie will rer</w:t>
      </w:r>
      <w:r w:rsidR="0050302A">
        <w:rPr>
          <w:rFonts w:ascii="Arial" w:hAnsi="Arial" w:cs="Arial"/>
        </w:rPr>
        <w:t>un the race</w:t>
      </w:r>
    </w:p>
    <w:p w14:paraId="6D5EE1BC" w14:textId="57461A40" w:rsidR="00A519CF" w:rsidRPr="00246B5A" w:rsidRDefault="0050302A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 safety, there will be no spectators on the arena floor.  The only permitted persons on the arena floor will be Area Event team, event first aider, and </w:t>
      </w:r>
      <w:proofErr w:type="spellStart"/>
      <w:r>
        <w:rPr>
          <w:rFonts w:ascii="Arial" w:hAnsi="Arial" w:cs="Arial"/>
        </w:rPr>
        <w:t>Kybo</w:t>
      </w:r>
      <w:proofErr w:type="spellEnd"/>
      <w:r>
        <w:rPr>
          <w:rFonts w:ascii="Arial" w:hAnsi="Arial" w:cs="Arial"/>
        </w:rPr>
        <w:t xml:space="preserve"> Racer teams.</w:t>
      </w:r>
    </w:p>
    <w:p w14:paraId="4FF3CBA9" w14:textId="4BFF64AD" w:rsidR="00A519CF" w:rsidRDefault="0050302A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Kybo</w:t>
      </w:r>
      <w:proofErr w:type="spellEnd"/>
      <w:r>
        <w:rPr>
          <w:rFonts w:ascii="Arial" w:hAnsi="Arial" w:cs="Arial"/>
        </w:rPr>
        <w:t xml:space="preserve"> Run</w:t>
      </w:r>
      <w:r w:rsidR="0031335A">
        <w:rPr>
          <w:rFonts w:ascii="Arial" w:hAnsi="Arial" w:cs="Arial"/>
        </w:rPr>
        <w:t xml:space="preserve"> for 2019</w:t>
      </w:r>
      <w:r>
        <w:rPr>
          <w:rFonts w:ascii="Arial" w:hAnsi="Arial" w:cs="Arial"/>
        </w:rPr>
        <w:t xml:space="preserve"> will comprise of </w:t>
      </w:r>
      <w:r w:rsidR="003133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straight line run </w:t>
      </w:r>
      <w:r w:rsidR="0031335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length of the arena surface</w:t>
      </w:r>
      <w:r w:rsidR="0031335A">
        <w:rPr>
          <w:rFonts w:ascii="Arial" w:hAnsi="Arial" w:cs="Arial"/>
        </w:rPr>
        <w:t xml:space="preserve">. </w:t>
      </w:r>
    </w:p>
    <w:p w14:paraId="4BB25ECB" w14:textId="4EB842A3" w:rsidR="0050302A" w:rsidRPr="00246B5A" w:rsidRDefault="0050302A" w:rsidP="00A519CF">
      <w:pPr>
        <w:pStyle w:val="ListParagraph"/>
        <w:numPr>
          <w:ilvl w:val="0"/>
          <w:numId w:val="13"/>
        </w:numPr>
        <w:spacing w:before="10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Race serials will comprise 2 </w:t>
      </w:r>
      <w:proofErr w:type="spellStart"/>
      <w:r>
        <w:rPr>
          <w:rFonts w:ascii="Arial" w:hAnsi="Arial" w:cs="Arial"/>
        </w:rPr>
        <w:t>Kybo</w:t>
      </w:r>
      <w:proofErr w:type="spellEnd"/>
      <w:r>
        <w:rPr>
          <w:rFonts w:ascii="Arial" w:hAnsi="Arial" w:cs="Arial"/>
        </w:rPr>
        <w:t xml:space="preserve"> Racers for each run</w:t>
      </w:r>
      <w:r w:rsidR="0031335A">
        <w:rPr>
          <w:rFonts w:ascii="Arial" w:hAnsi="Arial" w:cs="Arial"/>
        </w:rPr>
        <w:t>.</w:t>
      </w:r>
    </w:p>
    <w:p w14:paraId="4EBD5086" w14:textId="37F61ED2" w:rsidR="00A519CF" w:rsidRPr="0050302A" w:rsidRDefault="0050302A" w:rsidP="00C26F45">
      <w:pPr>
        <w:numPr>
          <w:ilvl w:val="0"/>
          <w:numId w:val="13"/>
        </w:numPr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</w:t>
      </w:r>
      <w:proofErr w:type="spellStart"/>
      <w:r>
        <w:rPr>
          <w:rFonts w:ascii="Arial" w:hAnsi="Arial" w:cs="Arial"/>
        </w:rPr>
        <w:t>Kybo</w:t>
      </w:r>
      <w:proofErr w:type="spellEnd"/>
      <w:r>
        <w:rPr>
          <w:rFonts w:ascii="Arial" w:hAnsi="Arial" w:cs="Arial"/>
        </w:rPr>
        <w:t xml:space="preserve"> Trophy</w:t>
      </w:r>
      <w:r w:rsidR="003133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design and categories to be unveiled </w:t>
      </w:r>
      <w:r w:rsidR="0031335A">
        <w:rPr>
          <w:rFonts w:ascii="Arial" w:hAnsi="Arial" w:cs="Arial"/>
        </w:rPr>
        <w:t>on race</w:t>
      </w:r>
      <w:r w:rsidR="001F50C1">
        <w:rPr>
          <w:rFonts w:ascii="Arial" w:hAnsi="Arial" w:cs="Arial"/>
        </w:rPr>
        <w:t xml:space="preserve"> day</w:t>
      </w:r>
      <w:r w:rsidR="0031335A">
        <w:rPr>
          <w:rFonts w:ascii="Arial" w:hAnsi="Arial" w:cs="Arial"/>
        </w:rPr>
        <w:t>)</w:t>
      </w:r>
      <w:r w:rsidR="001F50C1">
        <w:rPr>
          <w:rFonts w:ascii="Arial" w:hAnsi="Arial" w:cs="Arial"/>
        </w:rPr>
        <w:t>.</w:t>
      </w:r>
      <w:r w:rsidR="00A519CF" w:rsidRPr="0050302A">
        <w:rPr>
          <w:rFonts w:ascii="Arial" w:hAnsi="Arial" w:cs="Arial"/>
        </w:rPr>
        <w:t xml:space="preserve">  </w:t>
      </w:r>
    </w:p>
    <w:p w14:paraId="4FC70DCE" w14:textId="77777777" w:rsidR="00A519CF" w:rsidRPr="00350018" w:rsidRDefault="00A519CF" w:rsidP="00312C9F">
      <w:pPr>
        <w:spacing w:after="0"/>
        <w:rPr>
          <w:rFonts w:ascii="Arial" w:hAnsi="Arial" w:cs="Arial"/>
        </w:rPr>
      </w:pPr>
    </w:p>
    <w:sectPr w:rsidR="00A519CF" w:rsidRPr="00350018" w:rsidSect="0050302A">
      <w:headerReference w:type="default" r:id="rId10"/>
      <w:footerReference w:type="default" r:id="rId11"/>
      <w:pgSz w:w="12240" w:h="15840"/>
      <w:pgMar w:top="720" w:right="104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620B" w14:textId="77777777" w:rsidR="00FA1DEA" w:rsidRDefault="00FA1DEA" w:rsidP="002A2849">
      <w:pPr>
        <w:spacing w:after="0" w:line="240" w:lineRule="auto"/>
      </w:pPr>
      <w:r>
        <w:separator/>
      </w:r>
    </w:p>
  </w:endnote>
  <w:endnote w:type="continuationSeparator" w:id="0">
    <w:p w14:paraId="24A4802D" w14:textId="77777777" w:rsidR="00FA1DEA" w:rsidRDefault="00FA1DEA" w:rsidP="002A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146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9A2D" w14:textId="5E4FC928" w:rsidR="003F74BD" w:rsidRDefault="003F7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29C2B" w14:textId="77777777" w:rsidR="002A2849" w:rsidRDefault="002A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4A63" w14:textId="77777777" w:rsidR="00FA1DEA" w:rsidRDefault="00FA1DEA" w:rsidP="002A2849">
      <w:pPr>
        <w:spacing w:after="0" w:line="240" w:lineRule="auto"/>
      </w:pPr>
      <w:r>
        <w:separator/>
      </w:r>
    </w:p>
  </w:footnote>
  <w:footnote w:type="continuationSeparator" w:id="0">
    <w:p w14:paraId="0FF2C948" w14:textId="77777777" w:rsidR="00FA1DEA" w:rsidRDefault="00FA1DEA" w:rsidP="002A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423B" w14:textId="77777777" w:rsidR="00AB6E06" w:rsidRPr="00AB6E06" w:rsidRDefault="00AB6E06">
    <w:pPr>
      <w:pStyle w:val="Header"/>
      <w:rPr>
        <w:rFonts w:ascii="Arial" w:hAnsi="Arial" w:cs="Arial"/>
        <w:sz w:val="20"/>
        <w:szCs w:val="20"/>
      </w:rPr>
    </w:pPr>
    <w:r w:rsidRPr="00AB6E06">
      <w:rPr>
        <w:rFonts w:ascii="Arial" w:hAnsi="Arial" w:cs="Arial"/>
        <w:sz w:val="20"/>
        <w:szCs w:val="20"/>
      </w:rPr>
      <w:t xml:space="preserve">Odawa Area </w:t>
    </w:r>
    <w:r w:rsidRPr="00AB6E06">
      <w:rPr>
        <w:rFonts w:ascii="Calibri" w:hAnsi="Calibri" w:cs="Arial"/>
        <w:sz w:val="20"/>
        <w:szCs w:val="20"/>
      </w:rPr>
      <w:t>—</w:t>
    </w:r>
    <w:r>
      <w:rPr>
        <w:rFonts w:ascii="Calibri" w:hAnsi="Calibri" w:cs="Arial"/>
        <w:sz w:val="20"/>
        <w:szCs w:val="20"/>
      </w:rPr>
      <w:t xml:space="preserve"> </w:t>
    </w:r>
    <w:r w:rsidRPr="00AB6E06">
      <w:rPr>
        <w:rFonts w:ascii="Arial" w:hAnsi="Arial" w:cs="Arial"/>
        <w:sz w:val="20"/>
        <w:szCs w:val="20"/>
      </w:rPr>
      <w:t>Scout Truck Rodeo Specifications, 201</w:t>
    </w:r>
    <w:r w:rsidR="00A519CF">
      <w:rPr>
        <w:rFonts w:ascii="Arial" w:hAnsi="Arial" w:cs="Arial"/>
        <w:sz w:val="20"/>
        <w:szCs w:val="20"/>
      </w:rPr>
      <w:t>8</w:t>
    </w:r>
  </w:p>
  <w:p w14:paraId="4B218AD4" w14:textId="77777777" w:rsidR="00AB6E06" w:rsidRDefault="00AB6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93B"/>
    <w:multiLevelType w:val="hybridMultilevel"/>
    <w:tmpl w:val="2DDE15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062AA4"/>
    <w:multiLevelType w:val="hybridMultilevel"/>
    <w:tmpl w:val="D1C65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BA1"/>
    <w:multiLevelType w:val="hybridMultilevel"/>
    <w:tmpl w:val="D1C65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B7D25"/>
    <w:multiLevelType w:val="hybridMultilevel"/>
    <w:tmpl w:val="EB0AA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A4E"/>
    <w:multiLevelType w:val="hybridMultilevel"/>
    <w:tmpl w:val="C8504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C5469"/>
    <w:multiLevelType w:val="hybridMultilevel"/>
    <w:tmpl w:val="15DA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268E2"/>
    <w:multiLevelType w:val="hybridMultilevel"/>
    <w:tmpl w:val="09C8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C4AA8"/>
    <w:multiLevelType w:val="hybridMultilevel"/>
    <w:tmpl w:val="9EDC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04874"/>
    <w:multiLevelType w:val="hybridMultilevel"/>
    <w:tmpl w:val="85F2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AA7"/>
    <w:multiLevelType w:val="hybridMultilevel"/>
    <w:tmpl w:val="8094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3F45"/>
    <w:multiLevelType w:val="hybridMultilevel"/>
    <w:tmpl w:val="E8E2D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FE11E8"/>
    <w:multiLevelType w:val="hybridMultilevel"/>
    <w:tmpl w:val="1FD22C14"/>
    <w:lvl w:ilvl="0" w:tplc="21F8B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17EFE"/>
    <w:multiLevelType w:val="hybridMultilevel"/>
    <w:tmpl w:val="EB607A2C"/>
    <w:lvl w:ilvl="0" w:tplc="2454FC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636DBA"/>
    <w:multiLevelType w:val="hybridMultilevel"/>
    <w:tmpl w:val="7AE4F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2E3"/>
    <w:multiLevelType w:val="hybridMultilevel"/>
    <w:tmpl w:val="CBB0A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E6410"/>
    <w:multiLevelType w:val="hybridMultilevel"/>
    <w:tmpl w:val="FE7EDC46"/>
    <w:lvl w:ilvl="0" w:tplc="21F8B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A5"/>
    <w:rsid w:val="00027F3C"/>
    <w:rsid w:val="00036F7B"/>
    <w:rsid w:val="000411ED"/>
    <w:rsid w:val="001133FC"/>
    <w:rsid w:val="00187814"/>
    <w:rsid w:val="001A5360"/>
    <w:rsid w:val="001E6A59"/>
    <w:rsid w:val="001F50C1"/>
    <w:rsid w:val="00240C62"/>
    <w:rsid w:val="002718C2"/>
    <w:rsid w:val="002A2849"/>
    <w:rsid w:val="002C4AD2"/>
    <w:rsid w:val="00312C9F"/>
    <w:rsid w:val="0031335A"/>
    <w:rsid w:val="00350018"/>
    <w:rsid w:val="0037084E"/>
    <w:rsid w:val="00385EC2"/>
    <w:rsid w:val="003B600F"/>
    <w:rsid w:val="003F74BD"/>
    <w:rsid w:val="0040110D"/>
    <w:rsid w:val="004257A3"/>
    <w:rsid w:val="00442A46"/>
    <w:rsid w:val="00467467"/>
    <w:rsid w:val="0050302A"/>
    <w:rsid w:val="00596AC1"/>
    <w:rsid w:val="005D6543"/>
    <w:rsid w:val="0064709C"/>
    <w:rsid w:val="006C7CFB"/>
    <w:rsid w:val="006E06DB"/>
    <w:rsid w:val="00732FAD"/>
    <w:rsid w:val="00781085"/>
    <w:rsid w:val="007E7747"/>
    <w:rsid w:val="007F43EB"/>
    <w:rsid w:val="00810B5D"/>
    <w:rsid w:val="008141C5"/>
    <w:rsid w:val="00822BD6"/>
    <w:rsid w:val="008D1862"/>
    <w:rsid w:val="008D71E0"/>
    <w:rsid w:val="009A49CA"/>
    <w:rsid w:val="009B5A8C"/>
    <w:rsid w:val="009F775C"/>
    <w:rsid w:val="00A16F83"/>
    <w:rsid w:val="00A5064A"/>
    <w:rsid w:val="00A519CF"/>
    <w:rsid w:val="00AB6E06"/>
    <w:rsid w:val="00AD1F47"/>
    <w:rsid w:val="00B10E2F"/>
    <w:rsid w:val="00B24F2F"/>
    <w:rsid w:val="00BB7AC2"/>
    <w:rsid w:val="00BD1F73"/>
    <w:rsid w:val="00BD72BE"/>
    <w:rsid w:val="00C26F45"/>
    <w:rsid w:val="00CD7F6C"/>
    <w:rsid w:val="00DD7977"/>
    <w:rsid w:val="00E70423"/>
    <w:rsid w:val="00EC75A4"/>
    <w:rsid w:val="00F824B1"/>
    <w:rsid w:val="00F840A5"/>
    <w:rsid w:val="00FA1DEA"/>
    <w:rsid w:val="00FB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yellow">
      <v:fill color="yellow"/>
      <v:stroke weight="4.5pt" linestyle="thickThin"/>
    </o:shapedefaults>
    <o:shapelayout v:ext="edit">
      <o:idmap v:ext="edit" data="1"/>
    </o:shapelayout>
  </w:shapeDefaults>
  <w:decimalSymbol w:val="."/>
  <w:listSeparator w:val=","/>
  <w14:docId w14:val="40DD0880"/>
  <w15:docId w15:val="{B418BC91-1F8B-42D6-97E2-E51DA69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49"/>
  </w:style>
  <w:style w:type="paragraph" w:styleId="Footer">
    <w:name w:val="footer"/>
    <w:basedOn w:val="Normal"/>
    <w:link w:val="FooterChar"/>
    <w:uiPriority w:val="99"/>
    <w:unhideWhenUsed/>
    <w:rsid w:val="002A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6671-F2D1-4D1C-9EF9-417CB60E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Martens</dc:creator>
  <cp:lastModifiedBy>David Kerrivan</cp:lastModifiedBy>
  <cp:revision>5</cp:revision>
  <dcterms:created xsi:type="dcterms:W3CDTF">2019-01-22T01:11:00Z</dcterms:created>
  <dcterms:modified xsi:type="dcterms:W3CDTF">2019-01-28T17:48:00Z</dcterms:modified>
</cp:coreProperties>
</file>